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263D79" w:rsidRDefault="00263D79" w:rsidP="00CF0864">
      <w:pPr>
        <w:spacing w:after="0" w:line="240" w:lineRule="auto"/>
        <w:ind w:left="142" w:right="-2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6C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sz w:val="25"/>
          <w:szCs w:val="25"/>
        </w:rPr>
        <w:t>реабилитации «COVID-19/ОПТИМУМ»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1. Лабораторная диагностика: (биохимические, иммунологические,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>,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бактериальные, вирусологические, гормональные исследования,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2. Функциональные методы исследования: </w:t>
      </w:r>
      <w:proofErr w:type="gramStart"/>
      <w:r w:rsidRPr="000726C7">
        <w:rPr>
          <w:rFonts w:ascii="Times New Roman" w:hAnsi="Times New Roman" w:cs="Times New Roman"/>
          <w:sz w:val="25"/>
          <w:szCs w:val="25"/>
        </w:rPr>
        <w:t>(ЭКГ и АД-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Оксигенобаротерапия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(кислородная камера)</w:t>
      </w:r>
      <w:r w:rsidR="001A2B25">
        <w:rPr>
          <w:rFonts w:ascii="Times New Roman" w:hAnsi="Times New Roman" w:cs="Times New Roman"/>
          <w:sz w:val="25"/>
          <w:szCs w:val="25"/>
        </w:rPr>
        <w:t>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Карбокситерапиия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>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>5. Сухая иммерсия (в количестве, больше включённых в программу).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0726C7">
        <w:rPr>
          <w:rFonts w:ascii="Times New Roman" w:hAnsi="Times New Roman" w:cs="Times New Roman"/>
          <w:sz w:val="25"/>
          <w:szCs w:val="25"/>
        </w:rPr>
        <w:t>. Ударно-волновая терапия (по показаниям).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0726C7">
        <w:rPr>
          <w:rFonts w:ascii="Times New Roman" w:hAnsi="Times New Roman" w:cs="Times New Roman"/>
          <w:sz w:val="25"/>
          <w:szCs w:val="25"/>
        </w:rPr>
        <w:t>. Индивидуальное психологическое консультирование.</w:t>
      </w:r>
    </w:p>
    <w:p w:rsidR="000726C7" w:rsidRPr="000726C7" w:rsidRDefault="000726C7" w:rsidP="000726C7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0726C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Инфузионная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внутривенная капельная терапия.</w:t>
      </w:r>
    </w:p>
    <w:p w:rsidR="000726C7" w:rsidRPr="000726C7" w:rsidRDefault="000726C7" w:rsidP="000726C7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0726C7" w:rsidRPr="000726C7" w:rsidRDefault="000726C7" w:rsidP="000726C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0726C7" w:rsidRPr="000726C7" w:rsidRDefault="000726C7" w:rsidP="000726C7">
      <w:pPr>
        <w:numPr>
          <w:ilvl w:val="0"/>
          <w:numId w:val="4"/>
        </w:numPr>
        <w:spacing w:after="0" w:line="276" w:lineRule="auto"/>
        <w:ind w:left="0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0726C7" w:rsidRPr="000726C7" w:rsidRDefault="000726C7" w:rsidP="000726C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карту*.</w:t>
      </w:r>
    </w:p>
    <w:p w:rsidR="000726C7" w:rsidRPr="000726C7" w:rsidRDefault="000726C7" w:rsidP="000726C7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0726C7" w:rsidRPr="000726C7" w:rsidRDefault="000726C7" w:rsidP="000726C7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sz w:val="25"/>
          <w:szCs w:val="25"/>
        </w:rPr>
        <w:t>*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0726C7" w:rsidRPr="000726C7" w:rsidRDefault="000726C7" w:rsidP="000726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C0" w:rsidRDefault="00F202C0"/>
    <w:sectPr w:rsidR="00F202C0" w:rsidSect="004B0C15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5"/>
    <w:rsid w:val="000726C7"/>
    <w:rsid w:val="00101528"/>
    <w:rsid w:val="001A2B25"/>
    <w:rsid w:val="001B78A0"/>
    <w:rsid w:val="001E6F15"/>
    <w:rsid w:val="00263D79"/>
    <w:rsid w:val="00350BDB"/>
    <w:rsid w:val="003A4F34"/>
    <w:rsid w:val="004B0C15"/>
    <w:rsid w:val="00CF0864"/>
    <w:rsid w:val="00E15A29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natalia</cp:lastModifiedBy>
  <cp:revision>2</cp:revision>
  <cp:lastPrinted>2024-03-20T06:18:00Z</cp:lastPrinted>
  <dcterms:created xsi:type="dcterms:W3CDTF">2024-03-27T11:23:00Z</dcterms:created>
  <dcterms:modified xsi:type="dcterms:W3CDTF">2024-03-27T11:23:00Z</dcterms:modified>
</cp:coreProperties>
</file>