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5" w:rsidRDefault="004B0C15" w:rsidP="004B0C15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B3625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4B0C15" w:rsidRPr="00BB3625" w:rsidRDefault="004B0C15" w:rsidP="004B0C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B0C15" w:rsidRDefault="004B0C15" w:rsidP="004B0C15">
      <w:pPr>
        <w:pStyle w:val="Default"/>
        <w:spacing w:line="276" w:lineRule="auto"/>
        <w:jc w:val="center"/>
        <w:rPr>
          <w:b/>
          <w:bCs/>
          <w:color w:val="auto"/>
          <w:sz w:val="25"/>
          <w:szCs w:val="25"/>
        </w:rPr>
      </w:pPr>
      <w:r w:rsidRPr="00BB3625">
        <w:rPr>
          <w:b/>
          <w:bCs/>
          <w:sz w:val="25"/>
          <w:szCs w:val="25"/>
        </w:rPr>
        <w:t>Перечень методов диагностики и лечения для формирования индивидуальной программы</w:t>
      </w:r>
      <w:r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реабилитации </w:t>
      </w:r>
      <w:r w:rsidRPr="004B0C15">
        <w:rPr>
          <w:b/>
          <w:bCs/>
          <w:color w:val="auto"/>
          <w:sz w:val="25"/>
          <w:szCs w:val="25"/>
        </w:rPr>
        <w:t xml:space="preserve">после перенесенной новой </w:t>
      </w:r>
      <w:proofErr w:type="spellStart"/>
      <w:r w:rsidRPr="004B0C15">
        <w:rPr>
          <w:b/>
          <w:bCs/>
          <w:color w:val="auto"/>
          <w:sz w:val="25"/>
          <w:szCs w:val="25"/>
        </w:rPr>
        <w:t>коронавирусной</w:t>
      </w:r>
      <w:proofErr w:type="spellEnd"/>
      <w:r w:rsidRPr="004B0C15">
        <w:rPr>
          <w:b/>
          <w:bCs/>
          <w:color w:val="auto"/>
          <w:sz w:val="25"/>
          <w:szCs w:val="25"/>
        </w:rPr>
        <w:t xml:space="preserve"> инфекции «COVID-19/ОПТИМУМ»</w:t>
      </w:r>
    </w:p>
    <w:p w:rsidR="004B0C15" w:rsidRPr="004B0C15" w:rsidRDefault="004B0C15" w:rsidP="004B0C15">
      <w:pPr>
        <w:pStyle w:val="Default"/>
        <w:spacing w:line="276" w:lineRule="auto"/>
        <w:rPr>
          <w:color w:val="auto"/>
          <w:sz w:val="23"/>
          <w:szCs w:val="23"/>
        </w:rPr>
      </w:pPr>
      <w:r w:rsidRPr="004B0C15">
        <w:rPr>
          <w:b/>
          <w:bCs/>
          <w:i/>
          <w:iCs/>
          <w:color w:val="auto"/>
          <w:sz w:val="25"/>
          <w:szCs w:val="25"/>
        </w:rPr>
        <w:t>Показания для программы реабилитации «COVID-19 /ОПТИМУМ»: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состояние после COVID-19 пневмонии;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 xml:space="preserve">- хроническая </w:t>
      </w:r>
      <w:proofErr w:type="spellStart"/>
      <w:r w:rsidRPr="004B0C15">
        <w:rPr>
          <w:color w:val="auto"/>
          <w:sz w:val="25"/>
          <w:szCs w:val="25"/>
        </w:rPr>
        <w:t>обструктивная</w:t>
      </w:r>
      <w:proofErr w:type="spellEnd"/>
      <w:r w:rsidRPr="004B0C15">
        <w:rPr>
          <w:color w:val="auto"/>
          <w:sz w:val="25"/>
          <w:szCs w:val="25"/>
        </w:rPr>
        <w:t xml:space="preserve"> болезнь лёгких I-II стадии вне обострения при дыхательной недостаточности не более I степени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бронхиальная астма в стадии ремиссии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состояние после перенесённой пневмонии в фазе реконвалесценции не ранее 4-х недель от начала заболевания при дыхательной недостаточности не более II степени</w:t>
      </w:r>
      <w:r w:rsidR="00F202C0">
        <w:rPr>
          <w:color w:val="auto"/>
          <w:sz w:val="25"/>
          <w:szCs w:val="25"/>
        </w:rPr>
        <w:t>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хронический бронхит в фазе ремиссии.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b/>
          <w:bCs/>
          <w:i/>
          <w:iCs/>
          <w:color w:val="auto"/>
          <w:sz w:val="25"/>
          <w:szCs w:val="25"/>
        </w:rPr>
        <w:t>Задачи реабилитации: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восстановление функции внешнего дыхания;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 xml:space="preserve">- адаптация </w:t>
      </w:r>
      <w:proofErr w:type="spellStart"/>
      <w:r w:rsidRPr="004B0C15">
        <w:rPr>
          <w:color w:val="auto"/>
          <w:sz w:val="25"/>
          <w:szCs w:val="25"/>
        </w:rPr>
        <w:t>кардиореспираторной</w:t>
      </w:r>
      <w:proofErr w:type="spellEnd"/>
      <w:r w:rsidRPr="004B0C15">
        <w:rPr>
          <w:color w:val="auto"/>
          <w:sz w:val="25"/>
          <w:szCs w:val="25"/>
        </w:rPr>
        <w:t xml:space="preserve"> системы к возрастающей физической нагрузке;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формирование оптимального двигательного стереотипа;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адаптация к бытовым нагрузкам;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укрепление иммунной системы;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вторичная профилактика заболеваний бронхолёгочной системы;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обучение навыкам здорового образа жизни;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формирование оптимального двигательного стереотипа;</w:t>
      </w:r>
    </w:p>
    <w:p w:rsidR="004B0C15" w:rsidRPr="004B0C15" w:rsidRDefault="004B0C15" w:rsidP="004B0C15">
      <w:pPr>
        <w:pStyle w:val="Default"/>
        <w:spacing w:line="276" w:lineRule="auto"/>
        <w:jc w:val="both"/>
        <w:rPr>
          <w:color w:val="auto"/>
          <w:sz w:val="25"/>
          <w:szCs w:val="25"/>
        </w:rPr>
      </w:pPr>
      <w:r w:rsidRPr="004B0C15">
        <w:rPr>
          <w:color w:val="auto"/>
          <w:sz w:val="25"/>
          <w:szCs w:val="25"/>
        </w:rPr>
        <w:t>- улучшение качества жизни</w:t>
      </w:r>
      <w:r>
        <w:rPr>
          <w:color w:val="auto"/>
          <w:sz w:val="25"/>
          <w:szCs w:val="25"/>
        </w:rPr>
        <w:t>.</w:t>
      </w:r>
    </w:p>
    <w:tbl>
      <w:tblPr>
        <w:tblStyle w:val="a3"/>
        <w:tblpPr w:leftFromText="180" w:rightFromText="180" w:vertAnchor="text" w:tblpX="-147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</w:tblGrid>
      <w:tr w:rsidR="00F202C0" w:rsidRPr="00F72C59" w:rsidTr="00F202C0">
        <w:trPr>
          <w:trHeight w:val="562"/>
        </w:trPr>
        <w:tc>
          <w:tcPr>
            <w:tcW w:w="704" w:type="dxa"/>
            <w:vMerge w:val="restart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 w:val="restart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559" w:type="dxa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F202C0" w:rsidRPr="00F72C59" w:rsidTr="00F202C0">
        <w:trPr>
          <w:trHeight w:val="272"/>
        </w:trPr>
        <w:tc>
          <w:tcPr>
            <w:tcW w:w="704" w:type="dxa"/>
            <w:vMerge/>
          </w:tcPr>
          <w:p w:rsidR="00F202C0" w:rsidRPr="00F72C59" w:rsidRDefault="00F202C0" w:rsidP="00E62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F202C0" w:rsidRPr="00F72C59" w:rsidRDefault="00F202C0" w:rsidP="00E62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202C0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дней</w:t>
            </w:r>
          </w:p>
        </w:tc>
      </w:tr>
      <w:tr w:rsidR="00F202C0" w:rsidRPr="00F72C59" w:rsidTr="00F202C0">
        <w:trPr>
          <w:trHeight w:val="422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лечащего врача</w:t>
            </w:r>
          </w:p>
        </w:tc>
        <w:tc>
          <w:tcPr>
            <w:tcW w:w="1559" w:type="dxa"/>
            <w:vAlign w:val="center"/>
          </w:tcPr>
          <w:p w:rsidR="00F202C0" w:rsidRPr="00F72C59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413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врача в процессе лечения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02C0" w:rsidRPr="00F72C59" w:rsidTr="00F202C0">
        <w:trPr>
          <w:trHeight w:val="419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Круглосуточная дежурная медицинская служба</w:t>
            </w:r>
          </w:p>
        </w:tc>
        <w:tc>
          <w:tcPr>
            <w:tcW w:w="1559" w:type="dxa"/>
            <w:vAlign w:val="center"/>
          </w:tcPr>
          <w:p w:rsidR="00F202C0" w:rsidRDefault="00F202C0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C0" w:rsidRPr="00F72C59" w:rsidTr="00263D79">
        <w:trPr>
          <w:trHeight w:val="393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зав. </w:t>
            </w:r>
            <w:proofErr w:type="spellStart"/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реабилитационным отделением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65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физиотерапевта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65"/>
        </w:trPr>
        <w:tc>
          <w:tcPr>
            <w:tcW w:w="704" w:type="dxa"/>
            <w:vMerge/>
            <w:vAlign w:val="center"/>
          </w:tcPr>
          <w:p w:rsidR="00F202C0" w:rsidRPr="00F72C59" w:rsidRDefault="00F202C0" w:rsidP="00E62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4B0C15" w:rsidRDefault="00F202C0" w:rsidP="00E623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559" w:type="dxa"/>
            <w:vAlign w:val="center"/>
          </w:tcPr>
          <w:p w:rsidR="00F202C0" w:rsidRDefault="00263D79" w:rsidP="00E6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2C0" w:rsidRPr="00F72C59" w:rsidTr="00F202C0">
        <w:tc>
          <w:tcPr>
            <w:tcW w:w="704" w:type="dxa"/>
            <w:vMerge w:val="restart"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анализ крови с формулой + тромбоциты</w:t>
            </w:r>
          </w:p>
        </w:tc>
        <w:tc>
          <w:tcPr>
            <w:tcW w:w="1559" w:type="dxa"/>
            <w:vAlign w:val="center"/>
          </w:tcPr>
          <w:p w:rsidR="00F202C0" w:rsidRDefault="000726C7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Протромбиновый</w:t>
            </w:r>
            <w:proofErr w:type="spellEnd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индекс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АЧТВ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крови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122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70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2C0" w:rsidRPr="00F72C59" w:rsidTr="00F202C0">
        <w:trPr>
          <w:trHeight w:val="253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E15A29" w:rsidRDefault="00F202C0" w:rsidP="00E15A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ФВД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2C0" w:rsidRPr="00F72C59" w:rsidTr="00F202C0">
        <w:trPr>
          <w:trHeight w:val="389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УЗДГ вен нижних конечностей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5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0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печени</w:t>
            </w:r>
          </w:p>
        </w:tc>
        <w:tc>
          <w:tcPr>
            <w:tcW w:w="1559" w:type="dxa"/>
            <w:vAlign w:val="center"/>
          </w:tcPr>
          <w:p w:rsidR="00F202C0" w:rsidRP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202C0" w:rsidRPr="00F72C59" w:rsidTr="00F202C0">
        <w:trPr>
          <w:trHeight w:val="460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8789" w:type="dxa"/>
            <w:vAlign w:val="center"/>
          </w:tcPr>
          <w:p w:rsidR="00F202C0" w:rsidRPr="00622C37" w:rsidRDefault="00F202C0" w:rsidP="00E15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02C0" w:rsidRPr="00F72C59" w:rsidTr="00F202C0">
        <w:trPr>
          <w:trHeight w:val="422"/>
        </w:trPr>
        <w:tc>
          <w:tcPr>
            <w:tcW w:w="704" w:type="dxa"/>
            <w:vMerge/>
            <w:textDirection w:val="btLr"/>
            <w:vAlign w:val="center"/>
          </w:tcPr>
          <w:p w:rsidR="00F202C0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F202C0" w:rsidRDefault="00F202C0" w:rsidP="00F202C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 (при наличии разрешения от врача дерматолога)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02C0" w:rsidRPr="00F72C59" w:rsidTr="00F202C0">
        <w:trPr>
          <w:trHeight w:val="558"/>
        </w:trPr>
        <w:tc>
          <w:tcPr>
            <w:tcW w:w="704" w:type="dxa"/>
            <w:vMerge/>
            <w:textDirection w:val="btLr"/>
            <w:vAlign w:val="center"/>
          </w:tcPr>
          <w:p w:rsidR="00F202C0" w:rsidRPr="00F72C59" w:rsidRDefault="00F202C0" w:rsidP="00E1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E15A2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F202C0" w:rsidRDefault="00263D79" w:rsidP="00E1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02C0" w:rsidRPr="00F72C59" w:rsidTr="00263D79">
        <w:trPr>
          <w:trHeight w:val="372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Классический ручной массаж (2 единицы)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9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Ингаляции атомарным водородом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1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Ингаляции оксидом азота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0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алотерапия</w:t>
            </w:r>
            <w:proofErr w:type="spellEnd"/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2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 циркулярный/веерный/Шарко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2C0" w:rsidRPr="00F72C59" w:rsidTr="00263D79">
        <w:trPr>
          <w:trHeight w:val="415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(минеральные/ «сухие» углекислые)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02C0" w:rsidRPr="00F72C59" w:rsidTr="00F202C0">
        <w:trPr>
          <w:trHeight w:val="104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физиотерапия:</w:t>
            </w:r>
          </w:p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-общая 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Магнитотурботрон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Полимаг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02C0" w:rsidRPr="00F72C59" w:rsidTr="00F202C0">
        <w:trPr>
          <w:trHeight w:val="552"/>
        </w:trPr>
        <w:tc>
          <w:tcPr>
            <w:tcW w:w="704" w:type="dxa"/>
            <w:vMerge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вегетативной и психоэмоциональной коррекции и разгрузки «В гармонии с природой»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2C0" w:rsidRPr="00F72C59" w:rsidTr="00263D79">
        <w:trPr>
          <w:trHeight w:val="398"/>
        </w:trPr>
        <w:tc>
          <w:tcPr>
            <w:tcW w:w="704" w:type="dxa"/>
            <w:vMerge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202C0" w:rsidRPr="00F202C0" w:rsidRDefault="00F202C0" w:rsidP="00F2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F2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(ингаляции с минеральной водой)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2C0" w:rsidRPr="00F72C59" w:rsidTr="00263D79">
        <w:trPr>
          <w:trHeight w:val="418"/>
        </w:trPr>
        <w:tc>
          <w:tcPr>
            <w:tcW w:w="704" w:type="dxa"/>
            <w:vMerge w:val="restart"/>
            <w:textDirection w:val="btLr"/>
            <w:vAlign w:val="cente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1559" w:type="dxa"/>
            <w:vAlign w:val="center"/>
          </w:tcPr>
          <w:p w:rsidR="00F202C0" w:rsidRDefault="00263D79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2C0" w:rsidRPr="00F72C59" w:rsidTr="00263D79">
        <w:trPr>
          <w:trHeight w:val="410"/>
        </w:trPr>
        <w:tc>
          <w:tcPr>
            <w:tcW w:w="704" w:type="dxa"/>
            <w:vMerge/>
            <w:textDirection w:val="btLr"/>
          </w:tcPr>
          <w:p w:rsidR="00F202C0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559" w:type="dxa"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02C0" w:rsidRPr="00F72C59" w:rsidTr="00F202C0">
        <w:trPr>
          <w:trHeight w:val="439"/>
        </w:trPr>
        <w:tc>
          <w:tcPr>
            <w:tcW w:w="704" w:type="dxa"/>
            <w:vMerge/>
            <w:textDirection w:val="btLr"/>
          </w:tcPr>
          <w:p w:rsidR="00F202C0" w:rsidRPr="00F72C59" w:rsidRDefault="00F202C0" w:rsidP="00F202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F202C0" w:rsidRPr="000B7187" w:rsidRDefault="00F202C0" w:rsidP="00F202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 «Загорская-2» </w:t>
            </w:r>
          </w:p>
        </w:tc>
        <w:tc>
          <w:tcPr>
            <w:tcW w:w="1559" w:type="dxa"/>
            <w:vAlign w:val="center"/>
          </w:tcPr>
          <w:p w:rsidR="00F202C0" w:rsidRPr="00F72C59" w:rsidRDefault="00F202C0" w:rsidP="00F20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63D79" w:rsidRPr="00263D79" w:rsidRDefault="00263D79" w:rsidP="00263D79">
      <w:pPr>
        <w:tabs>
          <w:tab w:val="left" w:pos="1418"/>
        </w:tabs>
        <w:spacing w:before="240" w:after="0" w:line="96" w:lineRule="auto"/>
        <w:ind w:right="-23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263D79" w:rsidRPr="00263D79" w:rsidRDefault="00263D79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263D79" w:rsidRPr="00263D79" w:rsidRDefault="00263D79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263D79" w:rsidRPr="00263D79" w:rsidRDefault="00263D79" w:rsidP="00263D79">
      <w:pPr>
        <w:tabs>
          <w:tab w:val="left" w:pos="1418"/>
        </w:tabs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263D79" w:rsidRPr="00263D79" w:rsidRDefault="00263D79" w:rsidP="00263D79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прокат спортинвентаря: (в летнее время: велосипеды, ролики, скейтборды, ракетки, мячи, прогулочные лодки, катамараны, шезлонги; в зимнее время: коньки, тюбинги, беговые лыжи и снегоходы). 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263D79" w:rsidRPr="00263D79" w:rsidRDefault="00263D79" w:rsidP="00263D7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D7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F202C0" w:rsidRPr="00BC6B39" w:rsidRDefault="00263D79" w:rsidP="00BC6B39">
      <w:pPr>
        <w:numPr>
          <w:ilvl w:val="0"/>
          <w:numId w:val="2"/>
        </w:numPr>
        <w:spacing w:after="0" w:line="240" w:lineRule="auto"/>
        <w:ind w:left="0" w:right="-24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B39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BC6B3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C6B39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BC6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  <w:bookmarkStart w:id="0" w:name="_GoBack"/>
      <w:bookmarkEnd w:id="0"/>
    </w:p>
    <w:sectPr w:rsidR="00F202C0" w:rsidRPr="00BC6B39" w:rsidSect="004B0C15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5"/>
    <w:rsid w:val="000726C7"/>
    <w:rsid w:val="00101528"/>
    <w:rsid w:val="00263D79"/>
    <w:rsid w:val="00350BDB"/>
    <w:rsid w:val="004B0C15"/>
    <w:rsid w:val="009A2E3B"/>
    <w:rsid w:val="00A7727E"/>
    <w:rsid w:val="00BC6B39"/>
    <w:rsid w:val="00E15A29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Пользователь</cp:lastModifiedBy>
  <cp:revision>3</cp:revision>
  <dcterms:created xsi:type="dcterms:W3CDTF">2024-03-27T12:02:00Z</dcterms:created>
  <dcterms:modified xsi:type="dcterms:W3CDTF">2024-03-27T12:03:00Z</dcterms:modified>
</cp:coreProperties>
</file>